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A" w:rsidRDefault="00B117CB">
      <w:pPr>
        <w:pStyle w:val="Titre1"/>
        <w:rPr>
          <w:rFonts w:ascii="Calibri" w:hAnsi="Calibri"/>
          <w:color w:val="008000"/>
          <w:sz w:val="22"/>
          <w:szCs w:val="22"/>
        </w:rPr>
      </w:pPr>
      <w:r>
        <w:rPr>
          <w:rFonts w:ascii="Calibri" w:hAnsi="Calibri"/>
          <w:noProof/>
          <w:color w:val="008000"/>
          <w:sz w:val="22"/>
          <w:szCs w:val="22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-701040</wp:posOffset>
            </wp:positionV>
            <wp:extent cx="906145" cy="885825"/>
            <wp:effectExtent l="0" t="0" r="0" b="0"/>
            <wp:wrapNone/>
            <wp:docPr id="1" name="Picture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ans-tit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44450</wp:posOffset>
                </wp:positionV>
                <wp:extent cx="7524750" cy="61277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12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6AA" w:rsidRDefault="00B117CB">
                            <w:pPr>
                              <w:pStyle w:val="Titre2"/>
                              <w:spacing w:before="14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616263"/>
                                <w:sz w:val="28"/>
                                <w:szCs w:val="28"/>
                              </w:rPr>
                              <w:t>Institut de Recherche en Sciences et Technologies pour l’Environnement et l’Agriculture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5.95pt;margin-top:3.5pt;width:592.5pt;height:4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" filled="f" stroked="f">
                <v:textbox>
                  <w:txbxContent>
                    <w:p w:rsidR="004866AA" w:rsidRDefault="00B117CB">
                      <w:pPr>
                        <w:pStyle w:val="Titre2"/>
                        <w:spacing w:before="140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616263"/>
                          <w:sz w:val="28"/>
                          <w:szCs w:val="28"/>
                        </w:rPr>
                        <w:t>Institut de Recherche en Sciences et Technologies pour l’Environnement et l’Agriculture</w:t>
                      </w:r>
                    </w:p>
                  </w:txbxContent>
                </v:textbox>
              </v:shape>
            </w:pict>
          </mc:Fallback>
        </mc:AlternateContent>
      </w:r>
    </w:p>
    <w:p w:rsidR="004866AA" w:rsidRDefault="004866AA">
      <w:pPr>
        <w:pStyle w:val="Titre1"/>
        <w:rPr>
          <w:rFonts w:ascii="Calibri" w:hAnsi="Calibri"/>
          <w:color w:val="008000"/>
          <w:sz w:val="22"/>
          <w:szCs w:val="22"/>
        </w:rPr>
      </w:pPr>
    </w:p>
    <w:p w:rsidR="004866AA" w:rsidRDefault="004866AA">
      <w:pPr>
        <w:ind w:left="4956"/>
        <w:rPr>
          <w:rFonts w:ascii="Calibri" w:hAnsi="Calibri"/>
          <w:sz w:val="22"/>
          <w:szCs w:val="22"/>
        </w:rPr>
      </w:pPr>
    </w:p>
    <w:p w:rsidR="004866AA" w:rsidRDefault="00B117CB">
      <w:pPr>
        <w:ind w:left="4956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194310</wp:posOffset>
                </wp:positionV>
                <wp:extent cx="6519545" cy="873760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873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 w:rsidR="004866AA" w:rsidRDefault="00D84221">
                            <w:pPr>
                              <w:pStyle w:val="Titre5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Internship</w:t>
                            </w:r>
                            <w:proofErr w:type="spellEnd"/>
                            <w:r w:rsidR="00B117CB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2016</w:t>
                            </w:r>
                          </w:p>
                          <w:p w:rsidR="004866AA" w:rsidRPr="00D84221" w:rsidRDefault="00D84221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lang w:val="en-US"/>
                              </w:rPr>
                            </w:pPr>
                            <w:r w:rsidRPr="00D84221"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 xml:space="preserve">Influence of vertical heterogeneity of foliage on the canopy reflectance of tropical forests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using radiative transfer modeling</w:t>
                            </w:r>
                            <w:r w:rsidR="00B117CB" w:rsidRPr="00D84221"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-7.8pt;margin-top:15.3pt;width:513.35pt;height:68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" fillcolor="silver" strokecolor="#d8d8d8" strokeweight=".05pt">
                <v:textbox>
                  <w:txbxContent>
                    <w:p w:rsidR="004866AA" w:rsidRDefault="00D84221">
                      <w:pPr>
                        <w:pStyle w:val="Titre5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Internship</w:t>
                      </w:r>
                      <w:proofErr w:type="spellEnd"/>
                      <w:r w:rsidR="00B117CB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2016</w:t>
                      </w:r>
                    </w:p>
                    <w:p w:rsidR="004866AA" w:rsidRPr="00D84221" w:rsidRDefault="00D84221">
                      <w:pPr>
                        <w:pStyle w:val="FrameContents"/>
                        <w:spacing w:after="60"/>
                        <w:jc w:val="center"/>
                        <w:rPr>
                          <w:lang w:val="en-US"/>
                        </w:rPr>
                      </w:pPr>
                      <w:r w:rsidRPr="00D84221">
                        <w:rPr>
                          <w:rFonts w:asciiTheme="minorHAnsi" w:hAnsiTheme="minorHAnsi"/>
                          <w:b/>
                          <w:sz w:val="28"/>
                          <w:lang w:val="en-US"/>
                        </w:rPr>
                        <w:t xml:space="preserve">Influence of vertical heterogeneity of foliage on the canopy reflectance of tropical forests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lang w:val="en-US"/>
                        </w:rPr>
                        <w:t>using radiative transfer modeling</w:t>
                      </w:r>
                      <w:r w:rsidR="00B117CB" w:rsidRPr="00D84221">
                        <w:rPr>
                          <w:rFonts w:asciiTheme="minorHAnsi" w:hAnsiTheme="minorHAnsi"/>
                          <w:b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66AA" w:rsidRDefault="004866AA">
      <w:pPr>
        <w:pStyle w:val="Titre4"/>
        <w:rPr>
          <w:rFonts w:ascii="Calibri" w:hAnsi="Calibri"/>
          <w:sz w:val="22"/>
          <w:szCs w:val="22"/>
        </w:rPr>
      </w:pPr>
    </w:p>
    <w:p w:rsidR="004866AA" w:rsidRDefault="004866AA">
      <w:pPr>
        <w:rPr>
          <w:rFonts w:ascii="Calibri" w:hAnsi="Calibri"/>
          <w:sz w:val="22"/>
          <w:szCs w:val="22"/>
        </w:rPr>
      </w:pPr>
    </w:p>
    <w:p w:rsidR="004866AA" w:rsidRDefault="004866AA">
      <w:pPr>
        <w:ind w:left="4956"/>
        <w:rPr>
          <w:rFonts w:ascii="Calibri" w:hAnsi="Calibri"/>
          <w:sz w:val="22"/>
          <w:szCs w:val="22"/>
        </w:rPr>
      </w:pPr>
    </w:p>
    <w:p w:rsidR="004866AA" w:rsidRDefault="004866A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866AA" w:rsidRDefault="004866AA">
      <w:pPr>
        <w:jc w:val="both"/>
        <w:rPr>
          <w:rFonts w:ascii="Calibri" w:hAnsi="Calibri"/>
          <w:bCs/>
          <w:sz w:val="22"/>
          <w:szCs w:val="22"/>
        </w:rPr>
      </w:pPr>
    </w:p>
    <w:p w:rsidR="004866AA" w:rsidRDefault="004866AA">
      <w:pPr>
        <w:jc w:val="both"/>
        <w:rPr>
          <w:rFonts w:ascii="Calibri" w:hAnsi="Calibri"/>
          <w:bCs/>
          <w:sz w:val="22"/>
          <w:szCs w:val="22"/>
        </w:rPr>
      </w:pPr>
    </w:p>
    <w:p w:rsidR="004866AA" w:rsidRDefault="004866AA">
      <w:pPr>
        <w:jc w:val="both"/>
        <w:rPr>
          <w:rFonts w:asciiTheme="minorHAnsi" w:hAnsiTheme="minorHAnsi"/>
          <w:b/>
          <w:bCs/>
          <w:szCs w:val="22"/>
        </w:rPr>
      </w:pPr>
    </w:p>
    <w:p w:rsidR="004866AA" w:rsidRPr="00647E69" w:rsidRDefault="00C42B2B" w:rsidP="00647E69">
      <w:pPr>
        <w:spacing w:after="120" w:line="280" w:lineRule="exact"/>
        <w:jc w:val="center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  <w:u w:val="single"/>
        </w:rPr>
        <w:t>Structure</w:t>
      </w:r>
      <w:r w:rsidR="00B117CB" w:rsidRPr="00647E69">
        <w:rPr>
          <w:rFonts w:asciiTheme="minorHAnsi" w:hAnsiTheme="minorHAnsi"/>
          <w:b/>
          <w:bCs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szCs w:val="22"/>
          <w:u w:val="single"/>
        </w:rPr>
        <w:t>welcoming</w:t>
      </w:r>
      <w:proofErr w:type="spellEnd"/>
      <w:r>
        <w:rPr>
          <w:rFonts w:asciiTheme="minorHAnsi" w:hAnsiTheme="minorHAnsi"/>
          <w:b/>
          <w:bCs/>
          <w:szCs w:val="22"/>
          <w:u w:val="single"/>
        </w:rPr>
        <w:t xml:space="preserve"> the </w:t>
      </w:r>
      <w:proofErr w:type="spellStart"/>
      <w:r>
        <w:rPr>
          <w:rFonts w:asciiTheme="minorHAnsi" w:hAnsiTheme="minorHAnsi"/>
          <w:b/>
          <w:bCs/>
          <w:szCs w:val="22"/>
          <w:u w:val="single"/>
        </w:rPr>
        <w:t>student</w:t>
      </w:r>
      <w:proofErr w:type="spellEnd"/>
      <w:r w:rsidR="00B117CB" w:rsidRPr="00647E69">
        <w:rPr>
          <w:rFonts w:asciiTheme="minorHAnsi" w:hAnsiTheme="minorHAnsi"/>
          <w:b/>
          <w:bCs/>
          <w:szCs w:val="22"/>
          <w:u w:val="single"/>
        </w:rPr>
        <w:t>:</w:t>
      </w:r>
    </w:p>
    <w:p w:rsidR="00C42B2B" w:rsidRPr="00C42B2B" w:rsidRDefault="00C42B2B">
      <w:pPr>
        <w:pStyle w:val="NormalWeb"/>
        <w:spacing w:before="0" w:after="120" w:line="280" w:lineRule="exact"/>
        <w:jc w:val="both"/>
        <w:rPr>
          <w:rFonts w:asciiTheme="minorHAnsi" w:eastAsia="Times" w:hAnsiTheme="minorHAnsi"/>
          <w:bCs/>
          <w:sz w:val="22"/>
          <w:szCs w:val="22"/>
          <w:lang w:val="en-US"/>
        </w:rPr>
      </w:pPr>
      <w:proofErr w:type="spellStart"/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>Irstea</w:t>
      </w:r>
      <w:proofErr w:type="spellEnd"/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 xml:space="preserve"> is a </w:t>
      </w:r>
      <w:r>
        <w:rPr>
          <w:rFonts w:asciiTheme="minorHAnsi" w:eastAsia="Times" w:hAnsiTheme="minorHAnsi"/>
          <w:bCs/>
          <w:sz w:val="22"/>
          <w:szCs w:val="22"/>
          <w:lang w:val="en-US"/>
        </w:rPr>
        <w:t xml:space="preserve">French public </w:t>
      </w:r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 xml:space="preserve">research </w:t>
      </w:r>
      <w:r>
        <w:rPr>
          <w:rFonts w:asciiTheme="minorHAnsi" w:eastAsia="Times" w:hAnsiTheme="minorHAnsi"/>
          <w:bCs/>
          <w:sz w:val="22"/>
          <w:szCs w:val="22"/>
          <w:lang w:val="en-US"/>
        </w:rPr>
        <w:t>institute focusing</w:t>
      </w:r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 xml:space="preserve"> on major issues of responsible agriculture an</w:t>
      </w:r>
      <w:r>
        <w:rPr>
          <w:rFonts w:asciiTheme="minorHAnsi" w:eastAsia="Times" w:hAnsiTheme="minorHAnsi"/>
          <w:bCs/>
          <w:sz w:val="22"/>
          <w:szCs w:val="22"/>
          <w:lang w:val="en-US"/>
        </w:rPr>
        <w:t>d sustainable land use planning</w:t>
      </w:r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 xml:space="preserve">, water </w:t>
      </w:r>
      <w:r>
        <w:rPr>
          <w:rFonts w:asciiTheme="minorHAnsi" w:eastAsia="Times" w:hAnsiTheme="minorHAnsi"/>
          <w:bCs/>
          <w:sz w:val="22"/>
          <w:szCs w:val="22"/>
          <w:lang w:val="en-US"/>
        </w:rPr>
        <w:t>management and associated risks</w:t>
      </w:r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>, drought, floods, flooding, the study of complex ecosystems of biodiversity in their interrel</w:t>
      </w:r>
      <w:r>
        <w:rPr>
          <w:rFonts w:asciiTheme="minorHAnsi" w:eastAsia="Times" w:hAnsiTheme="minorHAnsi"/>
          <w:bCs/>
          <w:sz w:val="22"/>
          <w:szCs w:val="22"/>
          <w:lang w:val="en-US"/>
        </w:rPr>
        <w:t>ationship with human activities</w:t>
      </w:r>
      <w:r w:rsidRPr="00C42B2B">
        <w:rPr>
          <w:rFonts w:asciiTheme="minorHAnsi" w:eastAsia="Times" w:hAnsiTheme="minorHAnsi"/>
          <w:bCs/>
          <w:sz w:val="22"/>
          <w:szCs w:val="22"/>
          <w:lang w:val="en-US"/>
        </w:rPr>
        <w:t>.</w:t>
      </w:r>
    </w:p>
    <w:p w:rsidR="00754736" w:rsidRDefault="00754736">
      <w:pPr>
        <w:pStyle w:val="NormalWeb"/>
        <w:spacing w:before="0" w:after="120" w:line="280" w:lineRule="exact"/>
        <w:jc w:val="both"/>
        <w:rPr>
          <w:rFonts w:asciiTheme="minorHAnsi" w:eastAsia="Times" w:hAnsiTheme="minorHAnsi"/>
          <w:bCs/>
          <w:sz w:val="22"/>
          <w:szCs w:val="22"/>
        </w:rPr>
      </w:pPr>
    </w:p>
    <w:p w:rsidR="004866AA" w:rsidRPr="00C42B2B" w:rsidRDefault="00C42B2B" w:rsidP="00754736">
      <w:pPr>
        <w:pStyle w:val="NormalWeb"/>
        <w:spacing w:before="240" w:after="120" w:line="280" w:lineRule="exact"/>
        <w:jc w:val="center"/>
        <w:rPr>
          <w:rFonts w:asciiTheme="minorHAnsi" w:eastAsia="Times" w:hAnsiTheme="minorHAnsi"/>
          <w:b/>
          <w:bCs/>
          <w:szCs w:val="22"/>
          <w:u w:val="single"/>
          <w:lang w:val="en-US"/>
        </w:rPr>
      </w:pPr>
      <w:proofErr w:type="gramStart"/>
      <w:r w:rsidRPr="00C42B2B">
        <w:rPr>
          <w:rFonts w:asciiTheme="minorHAnsi" w:eastAsia="Times" w:hAnsiTheme="minorHAnsi"/>
          <w:b/>
          <w:bCs/>
          <w:szCs w:val="22"/>
          <w:u w:val="single"/>
          <w:lang w:val="en-US"/>
        </w:rPr>
        <w:t>Context</w:t>
      </w:r>
      <w:r w:rsidR="00B117CB" w:rsidRPr="00C42B2B">
        <w:rPr>
          <w:rFonts w:asciiTheme="minorHAnsi" w:eastAsia="Times" w:hAnsiTheme="minorHAnsi"/>
          <w:b/>
          <w:bCs/>
          <w:szCs w:val="22"/>
          <w:u w:val="single"/>
          <w:lang w:val="en-US"/>
        </w:rPr>
        <w:t xml:space="preserve"> :</w:t>
      </w:r>
      <w:proofErr w:type="gramEnd"/>
    </w:p>
    <w:p w:rsidR="004866AA" w:rsidRPr="00C42B2B" w:rsidRDefault="00C42B2B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Global 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monitoring of the state of tropical ecosystems is a priority for decades to come in </w:t>
      </w:r>
      <w:r>
        <w:rPr>
          <w:rFonts w:asciiTheme="minorHAnsi" w:hAnsiTheme="minorHAnsi"/>
          <w:sz w:val="22"/>
          <w:szCs w:val="22"/>
          <w:lang w:val="en-US"/>
        </w:rPr>
        <w:t xml:space="preserve">the context of </w:t>
      </w:r>
      <w:r w:rsidRPr="00C42B2B">
        <w:rPr>
          <w:rFonts w:asciiTheme="minorHAnsi" w:hAnsiTheme="minorHAnsi"/>
          <w:sz w:val="22"/>
          <w:szCs w:val="22"/>
          <w:lang w:val="en-US"/>
        </w:rPr>
        <w:t>an accelerated erosion of biodiversity, due to many environmental and climatic factors associated with human activity. Remote sensing allows for the temporal monitoring of these environments</w:t>
      </w:r>
      <w:r>
        <w:rPr>
          <w:rFonts w:asciiTheme="minorHAnsi" w:hAnsiTheme="minorHAnsi"/>
          <w:sz w:val="22"/>
          <w:szCs w:val="22"/>
          <w:lang w:val="en-US"/>
        </w:rPr>
        <w:t xml:space="preserve"> characterized by poor accessibility, 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and represents a high potential tool for monitoring the rainforests </w:t>
      </w:r>
      <w:r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Pr="00C42B2B">
        <w:rPr>
          <w:rFonts w:asciiTheme="minorHAnsi" w:hAnsiTheme="minorHAnsi"/>
          <w:sz w:val="22"/>
          <w:szCs w:val="22"/>
          <w:lang w:val="en-US"/>
        </w:rPr>
        <w:t>local to global scale.</w:t>
      </w:r>
      <w:r w:rsidR="00B117CB" w:rsidRPr="00C42B2B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866AA" w:rsidRPr="00C42B2B" w:rsidRDefault="00C42B2B" w:rsidP="00C42B2B">
      <w:pPr>
        <w:pStyle w:val="Paragraphedeliste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C42B2B">
        <w:rPr>
          <w:rFonts w:asciiTheme="minorHAnsi" w:hAnsiTheme="minorHAnsi"/>
          <w:sz w:val="22"/>
          <w:szCs w:val="22"/>
          <w:lang w:val="en-US"/>
        </w:rPr>
        <w:t>From</w:t>
      </w:r>
      <w:r>
        <w:rPr>
          <w:rFonts w:asciiTheme="minorHAnsi" w:hAnsiTheme="minorHAnsi"/>
          <w:sz w:val="22"/>
          <w:szCs w:val="22"/>
          <w:lang w:val="en-US"/>
        </w:rPr>
        <w:t xml:space="preserve"> a methodological perspective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, studies </w:t>
      </w:r>
      <w:r>
        <w:rPr>
          <w:rFonts w:asciiTheme="minorHAnsi" w:hAnsiTheme="minorHAnsi"/>
          <w:sz w:val="22"/>
          <w:szCs w:val="22"/>
          <w:lang w:val="en-US"/>
        </w:rPr>
        <w:t xml:space="preserve">at the local scale demonstrated the possibility 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to finely characterize the foliar chemistry </w:t>
      </w:r>
      <w:r>
        <w:rPr>
          <w:rFonts w:asciiTheme="minorHAnsi" w:hAnsiTheme="minorHAnsi"/>
          <w:sz w:val="22"/>
          <w:szCs w:val="22"/>
          <w:lang w:val="en-US"/>
        </w:rPr>
        <w:t>and to map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 biodiversity.</w:t>
      </w:r>
    </w:p>
    <w:p w:rsidR="00C42B2B" w:rsidRPr="00C42B2B" w:rsidRDefault="00C42B2B" w:rsidP="00C42B2B">
      <w:pPr>
        <w:pStyle w:val="Paragraphedeliste"/>
        <w:numPr>
          <w:ilvl w:val="0"/>
          <w:numId w:val="2"/>
        </w:num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C42B2B">
        <w:rPr>
          <w:rFonts w:asciiTheme="minorHAnsi" w:hAnsiTheme="minorHAnsi"/>
          <w:sz w:val="22"/>
          <w:szCs w:val="22"/>
          <w:lang w:val="en-US"/>
        </w:rPr>
        <w:t xml:space="preserve">From an instrumental </w:t>
      </w:r>
      <w:r>
        <w:rPr>
          <w:rFonts w:asciiTheme="minorHAnsi" w:hAnsiTheme="minorHAnsi"/>
          <w:sz w:val="22"/>
          <w:szCs w:val="22"/>
          <w:lang w:val="en-US"/>
        </w:rPr>
        <w:t>perspective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, the </w:t>
      </w:r>
      <w:r w:rsidR="001201C0">
        <w:rPr>
          <w:rFonts w:asciiTheme="minorHAnsi" w:hAnsiTheme="minorHAnsi"/>
          <w:sz w:val="22"/>
          <w:szCs w:val="22"/>
          <w:lang w:val="en-US"/>
        </w:rPr>
        <w:t xml:space="preserve">development 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of new sensors ( Sentinel- 2 </w:t>
      </w:r>
      <w:proofErr w:type="spellStart"/>
      <w:r w:rsidRPr="00C42B2B">
        <w:rPr>
          <w:rFonts w:asciiTheme="minorHAnsi" w:hAnsiTheme="minorHAnsi"/>
          <w:sz w:val="22"/>
          <w:szCs w:val="22"/>
          <w:lang w:val="en-US"/>
        </w:rPr>
        <w:t>EnMap</w:t>
      </w:r>
      <w:proofErr w:type="spellEnd"/>
      <w:r w:rsidRPr="00C42B2B">
        <w:rPr>
          <w:rFonts w:asciiTheme="minorHAnsi" w:hAnsiTheme="minorHAnsi"/>
          <w:sz w:val="22"/>
          <w:szCs w:val="22"/>
          <w:lang w:val="en-US"/>
        </w:rPr>
        <w:t xml:space="preserve"> ...) </w:t>
      </w:r>
      <w:r w:rsidR="001201C0">
        <w:rPr>
          <w:rFonts w:asciiTheme="minorHAnsi" w:hAnsiTheme="minorHAnsi"/>
          <w:sz w:val="22"/>
          <w:szCs w:val="22"/>
          <w:lang w:val="en-US"/>
        </w:rPr>
        <w:t xml:space="preserve">requires </w:t>
      </w:r>
      <w:r w:rsidRPr="00C42B2B">
        <w:rPr>
          <w:rFonts w:asciiTheme="minorHAnsi" w:hAnsiTheme="minorHAnsi"/>
          <w:sz w:val="22"/>
          <w:szCs w:val="22"/>
          <w:lang w:val="en-US"/>
        </w:rPr>
        <w:t>to study the feasibility of adapting to a wider geographical scale the</w:t>
      </w:r>
      <w:r w:rsidR="001201C0">
        <w:rPr>
          <w:rFonts w:asciiTheme="minorHAnsi" w:hAnsiTheme="minorHAnsi"/>
          <w:sz w:val="22"/>
          <w:szCs w:val="22"/>
          <w:lang w:val="en-US"/>
        </w:rPr>
        <w:t xml:space="preserve"> existing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 methods </w:t>
      </w:r>
      <w:r w:rsidR="001201C0">
        <w:rPr>
          <w:rFonts w:asciiTheme="minorHAnsi" w:hAnsiTheme="minorHAnsi"/>
          <w:sz w:val="22"/>
          <w:szCs w:val="22"/>
          <w:lang w:val="en-US"/>
        </w:rPr>
        <w:t xml:space="preserve">already 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developed and validated </w:t>
      </w:r>
      <w:r w:rsidR="001201C0">
        <w:rPr>
          <w:rFonts w:asciiTheme="minorHAnsi" w:hAnsiTheme="minorHAnsi"/>
          <w:sz w:val="22"/>
          <w:szCs w:val="22"/>
          <w:lang w:val="en-US"/>
        </w:rPr>
        <w:t>only at</w:t>
      </w:r>
      <w:r w:rsidRPr="00C42B2B">
        <w:rPr>
          <w:rFonts w:asciiTheme="minorHAnsi" w:hAnsiTheme="minorHAnsi"/>
          <w:sz w:val="22"/>
          <w:szCs w:val="22"/>
          <w:lang w:val="en-US"/>
        </w:rPr>
        <w:t xml:space="preserve"> local scale</w:t>
      </w:r>
      <w:r w:rsidR="001201C0">
        <w:rPr>
          <w:rFonts w:asciiTheme="minorHAnsi" w:hAnsiTheme="minorHAnsi"/>
          <w:sz w:val="22"/>
          <w:szCs w:val="22"/>
          <w:lang w:val="en-US"/>
        </w:rPr>
        <w:t>.</w:t>
      </w:r>
    </w:p>
    <w:p w:rsidR="004866AA" w:rsidRDefault="001201C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  <w:r>
        <w:rPr>
          <w:rFonts w:asciiTheme="minorHAnsi" w:eastAsia="Times" w:hAnsiTheme="minorHAnsi"/>
          <w:sz w:val="22"/>
          <w:szCs w:val="22"/>
          <w:lang w:val="en-US"/>
        </w:rPr>
        <w:t>For this purpose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, it is essential to achieve a finer physical interpretation of the signal,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in order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to und</w:t>
      </w:r>
      <w:r>
        <w:rPr>
          <w:rFonts w:asciiTheme="minorHAnsi" w:eastAsia="Times" w:hAnsiTheme="minorHAnsi"/>
          <w:sz w:val="22"/>
          <w:szCs w:val="22"/>
          <w:lang w:val="en-US"/>
        </w:rPr>
        <w:t>erstand and take better account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, for example,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of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the influence of vertical heterogeneity of </w:t>
      </w:r>
      <w:r>
        <w:rPr>
          <w:rFonts w:asciiTheme="minorHAnsi" w:eastAsia="Times" w:hAnsiTheme="minorHAnsi"/>
          <w:sz w:val="22"/>
          <w:szCs w:val="22"/>
          <w:lang w:val="en-US"/>
        </w:rPr>
        <w:t>leaf density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, inclination or chemistry on the signal reflected by the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canopy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and measured from space. Approaches based on </w:t>
      </w:r>
      <w:r>
        <w:rPr>
          <w:rFonts w:asciiTheme="minorHAnsi" w:eastAsia="Times" w:hAnsiTheme="minorHAnsi"/>
          <w:sz w:val="22"/>
          <w:szCs w:val="22"/>
          <w:lang w:val="en-US"/>
        </w:rPr>
        <w:t>three dimension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radiative transfer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modeling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are particularly suited to study these complex environments and define the level of detail necessary for their description. The analysis of this data allows </w:t>
      </w:r>
      <w:proofErr w:type="gramStart"/>
      <w:r w:rsidRPr="001201C0">
        <w:rPr>
          <w:rFonts w:asciiTheme="minorHAnsi" w:eastAsia="Times" w:hAnsiTheme="minorHAnsi"/>
          <w:sz w:val="22"/>
          <w:szCs w:val="22"/>
          <w:lang w:val="en-US"/>
        </w:rPr>
        <w:t>to decompose</w:t>
      </w:r>
      <w:proofErr w:type="gramEnd"/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 the simulated signal based on the biophysical properties of these simulations.</w:t>
      </w:r>
    </w:p>
    <w:p w:rsidR="004866AA" w:rsidRDefault="001201C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The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HyperTropik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project,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 funded by the TOSCA group of the French Space Agency (CNES)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, aims to develop a modeling platform for testing performance of existing methods for mapping of biodiversity on the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current and forthcoming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sensors</w:t>
      </w:r>
      <w:r>
        <w:rPr>
          <w:rFonts w:asciiTheme="minorHAnsi" w:eastAsia="Times" w:hAnsiTheme="minorHAnsi"/>
          <w:sz w:val="22"/>
          <w:szCs w:val="22"/>
          <w:lang w:val="en-US"/>
        </w:rPr>
        <w:t>,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 in relation to instrumental and environmental factors.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This project particularly focuses on the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hyperspec</w:t>
      </w:r>
      <w:r>
        <w:rPr>
          <w:rFonts w:asciiTheme="minorHAnsi" w:eastAsia="Times" w:hAnsiTheme="minorHAnsi"/>
          <w:sz w:val="22"/>
          <w:szCs w:val="22"/>
          <w:lang w:val="en-US"/>
        </w:rPr>
        <w:t>tral sensor project HYPXIM developed by CNES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. This </w:t>
      </w:r>
      <w:proofErr w:type="spellStart"/>
      <w:r>
        <w:rPr>
          <w:rFonts w:asciiTheme="minorHAnsi" w:eastAsia="Times" w:hAnsiTheme="minorHAnsi"/>
          <w:sz w:val="22"/>
          <w:szCs w:val="22"/>
          <w:lang w:val="en-US"/>
        </w:rPr>
        <w:t>intership</w:t>
      </w:r>
      <w:proofErr w:type="spellEnd"/>
      <w:r>
        <w:rPr>
          <w:rFonts w:asciiTheme="minorHAnsi" w:eastAsia="Times" w:hAnsiTheme="minorHAnsi"/>
          <w:sz w:val="22"/>
          <w:szCs w:val="22"/>
          <w:lang w:val="en-US"/>
        </w:rPr>
        <w:t xml:space="preserve">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is funded by the TOSCA as part of this project.</w:t>
      </w:r>
    </w:p>
    <w:p w:rsidR="001201C0" w:rsidRPr="001201C0" w:rsidRDefault="001201C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</w:p>
    <w:p w:rsidR="004866AA" w:rsidRPr="00C42B2B" w:rsidRDefault="00C42B2B" w:rsidP="00754736">
      <w:pPr>
        <w:pStyle w:val="Commentaire"/>
        <w:spacing w:before="240" w:after="120" w:line="280" w:lineRule="exact"/>
        <w:jc w:val="center"/>
        <w:rPr>
          <w:u w:val="single"/>
          <w:lang w:val="en-US"/>
        </w:rPr>
      </w:pPr>
      <w:r w:rsidRPr="00C42B2B">
        <w:rPr>
          <w:rFonts w:asciiTheme="minorHAnsi" w:eastAsia="Times" w:hAnsiTheme="minorHAnsi"/>
          <w:b/>
          <w:sz w:val="24"/>
          <w:szCs w:val="22"/>
          <w:u w:val="single"/>
          <w:lang w:val="en-US"/>
        </w:rPr>
        <w:t xml:space="preserve">Work expected from the </w:t>
      </w:r>
      <w:proofErr w:type="gramStart"/>
      <w:r w:rsidRPr="00C42B2B">
        <w:rPr>
          <w:rFonts w:asciiTheme="minorHAnsi" w:eastAsia="Times" w:hAnsiTheme="minorHAnsi"/>
          <w:b/>
          <w:sz w:val="24"/>
          <w:szCs w:val="22"/>
          <w:u w:val="single"/>
          <w:lang w:val="en-US"/>
        </w:rPr>
        <w:t xml:space="preserve">student </w:t>
      </w:r>
      <w:r w:rsidR="00B117CB" w:rsidRPr="00C42B2B">
        <w:rPr>
          <w:rFonts w:asciiTheme="minorHAnsi" w:eastAsia="Times" w:hAnsiTheme="minorHAnsi"/>
          <w:b/>
          <w:sz w:val="24"/>
          <w:szCs w:val="22"/>
          <w:u w:val="single"/>
          <w:lang w:val="en-US"/>
        </w:rPr>
        <w:t>:</w:t>
      </w:r>
      <w:proofErr w:type="gramEnd"/>
    </w:p>
    <w:p w:rsidR="001201C0" w:rsidRPr="001201C0" w:rsidRDefault="001201C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The objective of this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internship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is to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specifically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study the influence of the vertical heterogeneity of leaf chemistry on the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canopy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reflectance, based on simulations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generated by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the 3D radiative transfer model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DART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and parameterized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with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data collected in the field as part of HyperTropik project.</w:t>
      </w:r>
    </w:p>
    <w:p w:rsidR="004866AA" w:rsidRDefault="004866AA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</w:rPr>
      </w:pPr>
    </w:p>
    <w:p w:rsidR="001201C0" w:rsidRPr="001201C0" w:rsidRDefault="001201C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  <w:r w:rsidRPr="001201C0">
        <w:rPr>
          <w:rFonts w:asciiTheme="minorHAnsi" w:eastAsia="Times" w:hAnsiTheme="minorHAnsi"/>
          <w:sz w:val="22"/>
          <w:szCs w:val="22"/>
          <w:lang w:val="en-US"/>
        </w:rPr>
        <w:lastRenderedPageBreak/>
        <w:t xml:space="preserve">During this </w:t>
      </w:r>
      <w:r>
        <w:rPr>
          <w:rFonts w:asciiTheme="minorHAnsi" w:eastAsia="Times" w:hAnsiTheme="minorHAnsi"/>
          <w:sz w:val="22"/>
          <w:szCs w:val="22"/>
          <w:lang w:val="en-US"/>
        </w:rPr>
        <w:t>internship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, the candidate will contribute to the development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currently in progress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of a modeling platform (Python + DART)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in order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to integrate data collected in the field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and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simulate realistic satellite images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corresponding to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variable 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 xml:space="preserve">forest complexity, especially the tropical </w:t>
      </w:r>
      <w:r>
        <w:rPr>
          <w:rFonts w:asciiTheme="minorHAnsi" w:eastAsia="Times" w:hAnsiTheme="minorHAnsi"/>
          <w:sz w:val="22"/>
          <w:szCs w:val="22"/>
          <w:lang w:val="en-US"/>
        </w:rPr>
        <w:t>rain</w:t>
      </w:r>
      <w:r w:rsidRPr="001201C0">
        <w:rPr>
          <w:rFonts w:asciiTheme="minorHAnsi" w:eastAsia="Times" w:hAnsiTheme="minorHAnsi"/>
          <w:sz w:val="22"/>
          <w:szCs w:val="22"/>
          <w:lang w:val="en-US"/>
        </w:rPr>
        <w:t>forests.</w:t>
      </w:r>
    </w:p>
    <w:p w:rsidR="006F0360" w:rsidRPr="006F0360" w:rsidRDefault="006F0360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  <w:lang w:val="en-US"/>
        </w:rPr>
      </w:pP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At the end of this </w:t>
      </w:r>
      <w:r>
        <w:rPr>
          <w:rFonts w:asciiTheme="minorHAnsi" w:eastAsia="Times" w:hAnsiTheme="minorHAnsi"/>
          <w:sz w:val="22"/>
          <w:szCs w:val="22"/>
          <w:lang w:val="en-US"/>
        </w:rPr>
        <w:t>study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, the results obtained should allow to specify the level of detail to be adopted to 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>realistically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 simulate the complex forest environments. This will </w:t>
      </w:r>
      <w:r>
        <w:rPr>
          <w:rFonts w:asciiTheme="minorHAnsi" w:eastAsia="Times" w:hAnsiTheme="minorHAnsi"/>
          <w:sz w:val="22"/>
          <w:szCs w:val="22"/>
          <w:lang w:val="en-US"/>
        </w:rPr>
        <w:t>help optimizing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 protocols </w:t>
      </w:r>
      <w:r>
        <w:rPr>
          <w:rFonts w:asciiTheme="minorHAnsi" w:eastAsia="Times" w:hAnsiTheme="minorHAnsi"/>
          <w:sz w:val="22"/>
          <w:szCs w:val="22"/>
          <w:lang w:val="en-US"/>
        </w:rPr>
        <w:t>for field data collection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,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and 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also </w:t>
      </w:r>
      <w:r>
        <w:rPr>
          <w:rFonts w:asciiTheme="minorHAnsi" w:eastAsia="Times" w:hAnsiTheme="minorHAnsi"/>
          <w:sz w:val="22"/>
          <w:szCs w:val="22"/>
          <w:lang w:val="en-US"/>
        </w:rPr>
        <w:t>improving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 xml:space="preserve"> the sensitivity studies </w:t>
      </w:r>
      <w:r>
        <w:rPr>
          <w:rFonts w:asciiTheme="minorHAnsi" w:eastAsia="Times" w:hAnsiTheme="minorHAnsi"/>
          <w:sz w:val="22"/>
          <w:szCs w:val="22"/>
          <w:lang w:val="en-US"/>
        </w:rPr>
        <w:t xml:space="preserve">developed 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>to evaluate the potential of different sensors for mapping tropical biodiversity and cha</w:t>
      </w:r>
      <w:r>
        <w:rPr>
          <w:rFonts w:asciiTheme="minorHAnsi" w:eastAsia="Times" w:hAnsiTheme="minorHAnsi"/>
          <w:sz w:val="22"/>
          <w:szCs w:val="22"/>
          <w:lang w:val="en-US"/>
        </w:rPr>
        <w:t>racterization of leaf traits</w:t>
      </w:r>
      <w:r w:rsidRPr="006F0360">
        <w:rPr>
          <w:rFonts w:asciiTheme="minorHAnsi" w:eastAsia="Times" w:hAnsiTheme="minorHAnsi"/>
          <w:sz w:val="22"/>
          <w:szCs w:val="22"/>
          <w:lang w:val="en-US"/>
        </w:rPr>
        <w:t>.</w:t>
      </w:r>
    </w:p>
    <w:p w:rsidR="004866AA" w:rsidRDefault="004866AA">
      <w:pPr>
        <w:pStyle w:val="Commentaire"/>
        <w:spacing w:after="120" w:line="280" w:lineRule="exact"/>
        <w:jc w:val="both"/>
        <w:rPr>
          <w:rFonts w:asciiTheme="minorHAnsi" w:eastAsia="Times" w:hAnsiTheme="minorHAnsi"/>
          <w:sz w:val="22"/>
          <w:szCs w:val="22"/>
        </w:rPr>
      </w:pPr>
    </w:p>
    <w:p w:rsidR="004866AA" w:rsidRDefault="006F0360">
      <w:pPr>
        <w:spacing w:after="120" w:line="280" w:lineRule="exac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6F0360">
        <w:rPr>
          <w:rFonts w:asciiTheme="minorHAnsi" w:hAnsiTheme="minorHAnsi"/>
          <w:b/>
          <w:sz w:val="22"/>
          <w:szCs w:val="22"/>
        </w:rPr>
        <w:t>Specifically</w:t>
      </w:r>
      <w:proofErr w:type="spellEnd"/>
      <w:r w:rsidRPr="006F036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6F0360">
        <w:rPr>
          <w:rFonts w:asciiTheme="minorHAnsi" w:hAnsiTheme="minorHAnsi"/>
          <w:b/>
          <w:sz w:val="22"/>
          <w:szCs w:val="22"/>
        </w:rPr>
        <w:t>this</w:t>
      </w:r>
      <w:proofErr w:type="spellEnd"/>
      <w:r w:rsidRPr="006F036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0360">
        <w:rPr>
          <w:rFonts w:asciiTheme="minorHAnsi" w:hAnsiTheme="minorHAnsi"/>
          <w:b/>
          <w:sz w:val="22"/>
          <w:szCs w:val="22"/>
        </w:rPr>
        <w:t>will</w:t>
      </w:r>
      <w:proofErr w:type="spellEnd"/>
      <w:r w:rsidRPr="006F036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F0360">
        <w:rPr>
          <w:rFonts w:asciiTheme="minorHAnsi" w:hAnsiTheme="minorHAnsi"/>
          <w:b/>
          <w:sz w:val="22"/>
          <w:szCs w:val="22"/>
        </w:rPr>
        <w:t>involve</w:t>
      </w:r>
      <w:proofErr w:type="spellEnd"/>
      <w:r w:rsidRPr="006F0360">
        <w:rPr>
          <w:rFonts w:asciiTheme="minorHAnsi" w:hAnsiTheme="minorHAnsi"/>
          <w:b/>
          <w:sz w:val="22"/>
          <w:szCs w:val="22"/>
        </w:rPr>
        <w:t xml:space="preserve"> :</w:t>
      </w:r>
    </w:p>
    <w:p w:rsidR="006F0360" w:rsidRPr="006F0360" w:rsidRDefault="006F0360" w:rsidP="006F0360">
      <w:pPr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Learning how to use the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modeling platform based on the DART model and scripts in Python.</w:t>
      </w:r>
    </w:p>
    <w:p w:rsidR="006F0360" w:rsidRPr="006F0360" w:rsidRDefault="006F0360" w:rsidP="006F0360">
      <w:pPr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F0360">
        <w:rPr>
          <w:rFonts w:asciiTheme="minorHAnsi" w:hAnsiTheme="minorHAnsi"/>
          <w:b/>
          <w:sz w:val="22"/>
          <w:szCs w:val="22"/>
          <w:lang w:val="en-US"/>
        </w:rPr>
        <w:t>Developing and document</w:t>
      </w:r>
      <w:r>
        <w:rPr>
          <w:rFonts w:asciiTheme="minorHAnsi" w:hAnsiTheme="minorHAnsi"/>
          <w:b/>
          <w:sz w:val="22"/>
          <w:szCs w:val="22"/>
          <w:lang w:val="en-US"/>
        </w:rPr>
        <w:t>ing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 a protocol to study the influence of vertical gradients of leaf chemistry on the signal reflected by vegetation </w:t>
      </w:r>
      <w:r>
        <w:rPr>
          <w:rFonts w:asciiTheme="minorHAnsi" w:hAnsiTheme="minorHAnsi"/>
          <w:b/>
          <w:sz w:val="22"/>
          <w:szCs w:val="22"/>
          <w:lang w:val="en-US"/>
        </w:rPr>
        <w:t>across the solar spectral domain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6F0360" w:rsidRPr="006F0360" w:rsidRDefault="006F0360" w:rsidP="006F0360">
      <w:pPr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Applying the protocol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to different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types of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vegetation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of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varying complexity,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from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eucalyptus plantation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to tropical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ra</w:t>
      </w:r>
      <w:r>
        <w:rPr>
          <w:rFonts w:asciiTheme="minorHAnsi" w:hAnsiTheme="minorHAnsi"/>
          <w:b/>
          <w:sz w:val="22"/>
          <w:szCs w:val="22"/>
          <w:lang w:val="en-US"/>
        </w:rPr>
        <w:t>inforest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, base</w:t>
      </w:r>
      <w:r>
        <w:rPr>
          <w:rFonts w:asciiTheme="minorHAnsi" w:hAnsiTheme="minorHAnsi"/>
          <w:b/>
          <w:sz w:val="22"/>
          <w:szCs w:val="22"/>
          <w:lang w:val="en-US"/>
        </w:rPr>
        <w:t>d on data acquired in the field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4866AA" w:rsidRPr="006F0360" w:rsidRDefault="006F0360" w:rsidP="006F0360">
      <w:pPr>
        <w:numPr>
          <w:ilvl w:val="0"/>
          <w:numId w:val="1"/>
        </w:numPr>
        <w:spacing w:after="120" w:line="280" w:lineRule="exac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Analyzing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 results from simulations and </w:t>
      </w:r>
      <w:proofErr w:type="gramStart"/>
      <w:r w:rsidRPr="006F0360">
        <w:rPr>
          <w:rFonts w:asciiTheme="minorHAnsi" w:hAnsiTheme="minorHAnsi"/>
          <w:b/>
          <w:sz w:val="22"/>
          <w:szCs w:val="22"/>
          <w:lang w:val="en-US"/>
        </w:rPr>
        <w:t>prepare</w:t>
      </w:r>
      <w:proofErr w:type="gramEnd"/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 the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next 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simulation</w:t>
      </w:r>
      <w:r>
        <w:rPr>
          <w:rFonts w:asciiTheme="minorHAnsi" w:hAnsiTheme="minorHAnsi"/>
          <w:b/>
          <w:sz w:val="22"/>
          <w:szCs w:val="22"/>
          <w:lang w:val="en-US"/>
        </w:rPr>
        <w:t>s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 xml:space="preserve"> for the development of methods o</w:t>
      </w:r>
      <w:r>
        <w:rPr>
          <w:rFonts w:asciiTheme="minorHAnsi" w:hAnsiTheme="minorHAnsi"/>
          <w:b/>
          <w:sz w:val="22"/>
          <w:szCs w:val="22"/>
          <w:lang w:val="en-US"/>
        </w:rPr>
        <w:t>f mapping tropical biodiversity</w:t>
      </w:r>
      <w:r w:rsidRPr="006F0360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6F0360" w:rsidRPr="006F0360" w:rsidRDefault="006F0360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6F0360">
        <w:rPr>
          <w:rFonts w:asciiTheme="minorHAnsi" w:hAnsiTheme="minorHAnsi"/>
          <w:sz w:val="22"/>
          <w:szCs w:val="22"/>
          <w:lang w:val="en-US"/>
        </w:rPr>
        <w:t xml:space="preserve">The intern will be co-supervised </w:t>
      </w:r>
      <w:r>
        <w:rPr>
          <w:rFonts w:asciiTheme="minorHAnsi" w:hAnsiTheme="minorHAnsi"/>
          <w:sz w:val="22"/>
          <w:szCs w:val="22"/>
          <w:lang w:val="en-US"/>
        </w:rPr>
        <w:t xml:space="preserve">by two researchers from </w:t>
      </w:r>
      <w:r w:rsidRPr="006F0360">
        <w:rPr>
          <w:rFonts w:asciiTheme="minorHAnsi" w:hAnsiTheme="minorHAnsi"/>
          <w:sz w:val="22"/>
          <w:szCs w:val="22"/>
          <w:lang w:val="en-US"/>
        </w:rPr>
        <w:t>IRSTEA. A part of working time is left to the student for writing the internship report.</w:t>
      </w:r>
    </w:p>
    <w:p w:rsidR="004866AA" w:rsidRDefault="004866AA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</w:p>
    <w:p w:rsidR="004866AA" w:rsidRPr="00647E69" w:rsidRDefault="00B117CB" w:rsidP="00754736">
      <w:pPr>
        <w:spacing w:before="240" w:after="120" w:line="280" w:lineRule="exact"/>
        <w:jc w:val="center"/>
        <w:rPr>
          <w:rFonts w:asciiTheme="minorHAnsi" w:hAnsiTheme="minorHAnsi"/>
          <w:sz w:val="22"/>
          <w:szCs w:val="22"/>
          <w:u w:val="single"/>
        </w:rPr>
      </w:pPr>
      <w:r w:rsidRPr="00647E69">
        <w:rPr>
          <w:rFonts w:asciiTheme="minorHAnsi" w:hAnsiTheme="minorHAnsi"/>
          <w:b/>
          <w:bCs/>
          <w:sz w:val="22"/>
          <w:szCs w:val="22"/>
          <w:u w:val="single"/>
        </w:rPr>
        <w:t>Profil</w:t>
      </w:r>
      <w:r w:rsidR="006F0360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Pr="00647E69">
        <w:rPr>
          <w:rFonts w:asciiTheme="minorHAnsi" w:hAnsiTheme="minorHAnsi"/>
          <w:b/>
          <w:bCs/>
          <w:sz w:val="22"/>
          <w:szCs w:val="22"/>
          <w:u w:val="single"/>
        </w:rPr>
        <w:t xml:space="preserve"> :</w:t>
      </w:r>
    </w:p>
    <w:p w:rsidR="004866AA" w:rsidRPr="00EC5C24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EC5C24">
        <w:rPr>
          <w:rFonts w:asciiTheme="minorHAnsi" w:hAnsiTheme="minorHAnsi"/>
          <w:sz w:val="22"/>
          <w:szCs w:val="22"/>
          <w:lang w:val="en-US"/>
        </w:rPr>
        <w:t>-</w:t>
      </w:r>
      <w:r w:rsidRPr="00EC5C24">
        <w:rPr>
          <w:rFonts w:asciiTheme="minorHAnsi" w:hAnsiTheme="minorHAnsi"/>
          <w:sz w:val="22"/>
          <w:szCs w:val="22"/>
          <w:lang w:val="en-US"/>
        </w:rPr>
        <w:tab/>
        <w:t xml:space="preserve">Master 2 </w:t>
      </w:r>
      <w:r w:rsidR="00EC5C24" w:rsidRPr="00EC5C24">
        <w:rPr>
          <w:rFonts w:asciiTheme="minorHAnsi" w:hAnsiTheme="minorHAnsi"/>
          <w:sz w:val="22"/>
          <w:szCs w:val="22"/>
          <w:lang w:val="en-US"/>
        </w:rPr>
        <w:t>student or engineer in remote sensing / image processing, with skills and interest for physics and ecology</w:t>
      </w:r>
      <w:r w:rsidRPr="00EC5C24">
        <w:rPr>
          <w:rFonts w:asciiTheme="minorHAnsi" w:hAnsiTheme="minorHAnsi"/>
          <w:sz w:val="22"/>
          <w:szCs w:val="22"/>
          <w:lang w:val="en-US"/>
        </w:rPr>
        <w:t>.</w:t>
      </w:r>
    </w:p>
    <w:p w:rsidR="003B55E7" w:rsidRDefault="003B55E7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 w:rsidRPr="003B55E7">
        <w:rPr>
          <w:rFonts w:asciiTheme="minorHAnsi" w:hAnsiTheme="minorHAnsi"/>
          <w:sz w:val="22"/>
          <w:szCs w:val="22"/>
        </w:rPr>
        <w:t>-</w:t>
      </w:r>
      <w:r w:rsidRPr="003B55E7">
        <w:rPr>
          <w:rFonts w:asciiTheme="minorHAnsi" w:hAnsiTheme="minorHAnsi"/>
          <w:sz w:val="22"/>
          <w:szCs w:val="22"/>
        </w:rPr>
        <w:tab/>
      </w:r>
      <w:proofErr w:type="spellStart"/>
      <w:r w:rsidR="00EC5C24">
        <w:rPr>
          <w:rFonts w:asciiTheme="minorHAnsi" w:hAnsiTheme="minorHAnsi"/>
          <w:sz w:val="22"/>
          <w:szCs w:val="22"/>
        </w:rPr>
        <w:t>Programing</w:t>
      </w:r>
      <w:proofErr w:type="spellEnd"/>
      <w:r w:rsidR="00EC5C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C5C24">
        <w:rPr>
          <w:rFonts w:asciiTheme="minorHAnsi" w:hAnsiTheme="minorHAnsi"/>
          <w:sz w:val="22"/>
          <w:szCs w:val="22"/>
        </w:rPr>
        <w:t>skills</w:t>
      </w:r>
      <w:proofErr w:type="spellEnd"/>
      <w:r w:rsidRPr="003B55E7">
        <w:rPr>
          <w:rFonts w:asciiTheme="minorHAnsi" w:hAnsiTheme="minorHAnsi"/>
          <w:sz w:val="22"/>
          <w:szCs w:val="22"/>
        </w:rPr>
        <w:t xml:space="preserve"> (python, R)</w:t>
      </w:r>
    </w:p>
    <w:p w:rsidR="004866AA" w:rsidRPr="004F7D7E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4F7D7E">
        <w:rPr>
          <w:rFonts w:asciiTheme="minorHAnsi" w:hAnsiTheme="minorHAnsi"/>
          <w:sz w:val="22"/>
          <w:szCs w:val="22"/>
          <w:lang w:val="en-US"/>
        </w:rPr>
        <w:t>-</w:t>
      </w:r>
      <w:r w:rsidRPr="004F7D7E">
        <w:rPr>
          <w:rFonts w:asciiTheme="minorHAnsi" w:hAnsiTheme="minorHAnsi"/>
          <w:sz w:val="22"/>
          <w:szCs w:val="22"/>
          <w:lang w:val="en-US"/>
        </w:rPr>
        <w:tab/>
      </w:r>
      <w:r w:rsidR="00EC5C24" w:rsidRPr="004F7D7E">
        <w:rPr>
          <w:rFonts w:asciiTheme="minorHAnsi" w:hAnsiTheme="minorHAnsi"/>
          <w:sz w:val="22"/>
          <w:szCs w:val="22"/>
          <w:lang w:val="en-US"/>
        </w:rPr>
        <w:t xml:space="preserve">Ability to work in interdisciplinary environment and </w:t>
      </w:r>
      <w:r w:rsidR="004F7D7E">
        <w:rPr>
          <w:rFonts w:asciiTheme="minorHAnsi" w:hAnsiTheme="minorHAnsi"/>
          <w:sz w:val="22"/>
          <w:szCs w:val="22"/>
          <w:lang w:val="en-US"/>
        </w:rPr>
        <w:t xml:space="preserve">to organize and perform </w:t>
      </w:r>
      <w:r w:rsidR="004F7D7E" w:rsidRPr="004F7D7E">
        <w:rPr>
          <w:rFonts w:asciiTheme="minorHAnsi" w:hAnsiTheme="minorHAnsi"/>
          <w:sz w:val="22"/>
          <w:szCs w:val="22"/>
          <w:lang w:val="en-US"/>
        </w:rPr>
        <w:t>field dat</w:t>
      </w:r>
      <w:r w:rsidR="004F7D7E">
        <w:rPr>
          <w:rFonts w:asciiTheme="minorHAnsi" w:hAnsiTheme="minorHAnsi"/>
          <w:sz w:val="22"/>
          <w:szCs w:val="22"/>
          <w:lang w:val="en-US"/>
        </w:rPr>
        <w:t>a collection</w:t>
      </w:r>
      <w:r w:rsidRPr="004F7D7E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4866AA" w:rsidRPr="004F7D7E" w:rsidRDefault="00B117CB" w:rsidP="00754736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4F7D7E">
        <w:rPr>
          <w:rFonts w:asciiTheme="minorHAnsi" w:hAnsiTheme="minorHAnsi"/>
          <w:sz w:val="22"/>
          <w:szCs w:val="22"/>
          <w:lang w:val="en-US"/>
        </w:rPr>
        <w:t>-</w:t>
      </w:r>
      <w:r w:rsidRPr="004F7D7E">
        <w:rPr>
          <w:rFonts w:asciiTheme="minorHAnsi" w:hAnsiTheme="minorHAnsi"/>
          <w:sz w:val="22"/>
          <w:szCs w:val="22"/>
          <w:lang w:val="en-US"/>
        </w:rPr>
        <w:tab/>
      </w:r>
      <w:r w:rsidR="004F7D7E">
        <w:rPr>
          <w:rFonts w:asciiTheme="minorHAnsi" w:hAnsiTheme="minorHAnsi"/>
          <w:sz w:val="22"/>
          <w:szCs w:val="22"/>
          <w:lang w:val="en-US"/>
        </w:rPr>
        <w:t>A</w:t>
      </w:r>
      <w:r w:rsidR="004F7D7E" w:rsidRPr="004F7D7E">
        <w:rPr>
          <w:rFonts w:asciiTheme="minorHAnsi" w:hAnsiTheme="minorHAnsi"/>
          <w:sz w:val="22"/>
          <w:szCs w:val="22"/>
          <w:lang w:val="en-US"/>
        </w:rPr>
        <w:t xml:space="preserve">bility to </w:t>
      </w:r>
      <w:proofErr w:type="gramStart"/>
      <w:r w:rsidR="004F7D7E" w:rsidRPr="004F7D7E">
        <w:rPr>
          <w:rFonts w:asciiTheme="minorHAnsi" w:hAnsiTheme="minorHAnsi"/>
          <w:sz w:val="22"/>
          <w:szCs w:val="22"/>
          <w:lang w:val="en-US"/>
        </w:rPr>
        <w:t>write,</w:t>
      </w:r>
      <w:proofErr w:type="gramEnd"/>
      <w:r w:rsidR="004F7D7E" w:rsidRPr="004F7D7E">
        <w:rPr>
          <w:rFonts w:asciiTheme="minorHAnsi" w:hAnsiTheme="minorHAnsi"/>
          <w:sz w:val="22"/>
          <w:szCs w:val="22"/>
          <w:lang w:val="en-US"/>
        </w:rPr>
        <w:t xml:space="preserve"> read and speak good scientific </w:t>
      </w:r>
      <w:proofErr w:type="spellStart"/>
      <w:r w:rsidR="004F7D7E" w:rsidRPr="004F7D7E">
        <w:rPr>
          <w:rFonts w:asciiTheme="minorHAnsi" w:hAnsiTheme="minorHAnsi"/>
          <w:sz w:val="22"/>
          <w:szCs w:val="22"/>
          <w:lang w:val="en-US"/>
        </w:rPr>
        <w:t>english</w:t>
      </w:r>
      <w:proofErr w:type="spellEnd"/>
      <w:r w:rsidRPr="004F7D7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4F7D7E" w:rsidRPr="004F7D7E">
        <w:rPr>
          <w:rFonts w:asciiTheme="minorHAnsi" w:hAnsiTheme="minorHAnsi"/>
          <w:sz w:val="22"/>
          <w:szCs w:val="22"/>
          <w:lang w:val="en-US"/>
        </w:rPr>
        <w:t xml:space="preserve">bibliography </w:t>
      </w:r>
      <w:r w:rsidR="004F7D7E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4F7D7E" w:rsidRPr="004F7D7E">
        <w:rPr>
          <w:rFonts w:asciiTheme="minorHAnsi" w:hAnsiTheme="minorHAnsi"/>
          <w:sz w:val="22"/>
          <w:szCs w:val="22"/>
          <w:lang w:val="en-US"/>
        </w:rPr>
        <w:t>redaction</w:t>
      </w:r>
      <w:r w:rsidR="004F7D7E" w:rsidRPr="004F7D7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F7D7E">
        <w:rPr>
          <w:rFonts w:asciiTheme="minorHAnsi" w:hAnsiTheme="minorHAnsi"/>
          <w:sz w:val="22"/>
          <w:szCs w:val="22"/>
          <w:lang w:val="en-US"/>
        </w:rPr>
        <w:t>of international publications</w:t>
      </w:r>
      <w:r w:rsidRPr="004F7D7E">
        <w:rPr>
          <w:rFonts w:asciiTheme="minorHAnsi" w:hAnsiTheme="minorHAnsi"/>
          <w:sz w:val="22"/>
          <w:szCs w:val="22"/>
          <w:lang w:val="en-US"/>
        </w:rPr>
        <w:t>)</w:t>
      </w:r>
    </w:p>
    <w:p w:rsidR="004866AA" w:rsidRPr="00754736" w:rsidRDefault="004F7D7E" w:rsidP="00754736">
      <w:pPr>
        <w:spacing w:before="240" w:after="120" w:line="280" w:lineRule="exac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Duration</w:t>
      </w:r>
      <w:r w:rsidR="00B117CB" w:rsidRPr="00754736">
        <w:rPr>
          <w:rFonts w:asciiTheme="minorHAnsi" w:hAnsiTheme="minorHAnsi"/>
          <w:b/>
          <w:bCs/>
          <w:sz w:val="22"/>
          <w:szCs w:val="22"/>
          <w:u w:val="single"/>
        </w:rPr>
        <w:t xml:space="preserve"> :</w:t>
      </w:r>
    </w:p>
    <w:p w:rsidR="004866AA" w:rsidRPr="00C42B2B" w:rsidRDefault="00C42B2B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C42B2B">
        <w:rPr>
          <w:rFonts w:asciiTheme="minorHAnsi" w:hAnsiTheme="minorHAnsi"/>
          <w:sz w:val="22"/>
          <w:szCs w:val="22"/>
          <w:lang w:val="en-US"/>
        </w:rPr>
        <w:t>I</w:t>
      </w:r>
      <w:bookmarkStart w:id="0" w:name="_GoBack"/>
      <w:bookmarkEnd w:id="0"/>
      <w:r w:rsidRPr="00C42B2B">
        <w:rPr>
          <w:rFonts w:asciiTheme="minorHAnsi" w:hAnsiTheme="minorHAnsi"/>
          <w:sz w:val="22"/>
          <w:szCs w:val="22"/>
          <w:lang w:val="en-US"/>
        </w:rPr>
        <w:t xml:space="preserve">nternship for </w:t>
      </w:r>
      <w:r w:rsidR="00846645" w:rsidRPr="00C42B2B">
        <w:rPr>
          <w:rFonts w:asciiTheme="minorHAnsi" w:hAnsiTheme="minorHAnsi"/>
          <w:sz w:val="22"/>
          <w:szCs w:val="22"/>
          <w:lang w:val="en-US"/>
        </w:rPr>
        <w:t xml:space="preserve">Master </w:t>
      </w:r>
      <w:proofErr w:type="gramStart"/>
      <w:r w:rsidR="00846645" w:rsidRPr="00C42B2B">
        <w:rPr>
          <w:rFonts w:asciiTheme="minorHAnsi" w:hAnsiTheme="minorHAnsi"/>
          <w:sz w:val="22"/>
          <w:szCs w:val="22"/>
          <w:lang w:val="en-US"/>
        </w:rPr>
        <w:t>2 :</w:t>
      </w:r>
      <w:proofErr w:type="gramEnd"/>
      <w:r w:rsidR="00846645" w:rsidRPr="00C42B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117CB" w:rsidRPr="00C42B2B">
        <w:rPr>
          <w:rFonts w:asciiTheme="minorHAnsi" w:hAnsiTheme="minorHAnsi"/>
          <w:sz w:val="22"/>
          <w:szCs w:val="22"/>
          <w:lang w:val="en-US"/>
        </w:rPr>
        <w:t xml:space="preserve">6 </w:t>
      </w:r>
      <w:r w:rsidRPr="00C42B2B">
        <w:rPr>
          <w:rFonts w:asciiTheme="minorHAnsi" w:hAnsiTheme="minorHAnsi"/>
          <w:sz w:val="22"/>
          <w:szCs w:val="22"/>
          <w:lang w:val="en-US"/>
        </w:rPr>
        <w:t>months between March and September</w:t>
      </w:r>
      <w:r w:rsidR="00B117CB" w:rsidRPr="00C42B2B">
        <w:rPr>
          <w:rFonts w:asciiTheme="minorHAnsi" w:hAnsiTheme="minorHAnsi"/>
          <w:sz w:val="22"/>
          <w:szCs w:val="22"/>
          <w:lang w:val="en-US"/>
        </w:rPr>
        <w:t xml:space="preserve"> 2016.</w:t>
      </w:r>
    </w:p>
    <w:p w:rsidR="004866AA" w:rsidRPr="00C42B2B" w:rsidRDefault="00C42B2B" w:rsidP="00754736">
      <w:pPr>
        <w:spacing w:before="240" w:after="120" w:line="280" w:lineRule="exact"/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  <w:r w:rsidRPr="00C42B2B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Interest 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of the internship for t</w:t>
      </w:r>
      <w:r w:rsidRPr="00C42B2B">
        <w:rPr>
          <w:rFonts w:asciiTheme="minorHAnsi" w:hAnsiTheme="minorHAnsi"/>
          <w:b/>
          <w:sz w:val="22"/>
          <w:szCs w:val="22"/>
          <w:u w:val="single"/>
          <w:lang w:val="en-US"/>
        </w:rPr>
        <w:t>h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e</w:t>
      </w:r>
      <w:r w:rsidRPr="00C42B2B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C42B2B">
        <w:rPr>
          <w:rFonts w:asciiTheme="minorHAnsi" w:hAnsiTheme="minorHAnsi"/>
          <w:b/>
          <w:sz w:val="22"/>
          <w:szCs w:val="22"/>
          <w:u w:val="single"/>
          <w:lang w:val="en-US"/>
        </w:rPr>
        <w:t>student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="00B117CB" w:rsidRPr="00C42B2B">
        <w:rPr>
          <w:rFonts w:asciiTheme="minorHAnsi" w:hAnsiTheme="minorHAnsi"/>
          <w:sz w:val="22"/>
          <w:szCs w:val="22"/>
          <w:u w:val="single"/>
          <w:lang w:val="en-US"/>
        </w:rPr>
        <w:t>:</w:t>
      </w:r>
      <w:proofErr w:type="gramEnd"/>
      <w:r w:rsidR="00B117CB" w:rsidRPr="00C42B2B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</w:p>
    <w:p w:rsidR="006F0360" w:rsidRPr="006F0360" w:rsidRDefault="006F0360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Contribute to 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the work done within the framework of the preparation of the 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hyperspectral 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satellite </w:t>
      </w:r>
      <w:r>
        <w:rPr>
          <w:rFonts w:asciiTheme="minorHAnsi" w:hAnsiTheme="minorHAnsi"/>
          <w:sz w:val="22"/>
          <w:szCs w:val="22"/>
          <w:lang w:val="en-US"/>
        </w:rPr>
        <w:t>m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ission </w:t>
      </w:r>
      <w:r>
        <w:rPr>
          <w:rFonts w:asciiTheme="minorHAnsi" w:hAnsiTheme="minorHAnsi"/>
          <w:sz w:val="22"/>
          <w:szCs w:val="22"/>
          <w:lang w:val="en-US"/>
        </w:rPr>
        <w:t>HYPXIM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, and for the </w:t>
      </w:r>
      <w:r>
        <w:rPr>
          <w:rFonts w:asciiTheme="minorHAnsi" w:hAnsiTheme="minorHAnsi"/>
          <w:sz w:val="22"/>
          <w:szCs w:val="22"/>
          <w:lang w:val="en-US"/>
        </w:rPr>
        <w:t xml:space="preserve">processing 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of the Sentinel -2 satellite data. Applied research and development </w:t>
      </w:r>
      <w:r>
        <w:rPr>
          <w:rFonts w:asciiTheme="minorHAnsi" w:hAnsiTheme="minorHAnsi"/>
          <w:sz w:val="22"/>
          <w:szCs w:val="22"/>
          <w:lang w:val="en-US"/>
        </w:rPr>
        <w:t xml:space="preserve">that will 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require numerous contacts with </w:t>
      </w:r>
      <w:r>
        <w:rPr>
          <w:rFonts w:asciiTheme="minorHAnsi" w:hAnsiTheme="minorHAnsi"/>
          <w:sz w:val="22"/>
          <w:szCs w:val="22"/>
          <w:lang w:val="en-US"/>
        </w:rPr>
        <w:t xml:space="preserve">research </w:t>
      </w:r>
      <w:r w:rsidRPr="006F0360">
        <w:rPr>
          <w:rFonts w:asciiTheme="minorHAnsi" w:hAnsiTheme="minorHAnsi"/>
          <w:sz w:val="22"/>
          <w:szCs w:val="22"/>
          <w:lang w:val="en-US"/>
        </w:rPr>
        <w:t>partner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 on t</w:t>
      </w:r>
      <w:r>
        <w:rPr>
          <w:rFonts w:asciiTheme="minorHAnsi" w:hAnsiTheme="minorHAnsi"/>
          <w:sz w:val="22"/>
          <w:szCs w:val="22"/>
          <w:lang w:val="en-US"/>
        </w:rPr>
        <w:t>he site and at national level (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Labex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CEBA</w:t>
      </w:r>
      <w:r w:rsidRPr="006F036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Pr="006F0360">
        <w:rPr>
          <w:rFonts w:asciiTheme="minorHAnsi" w:hAnsiTheme="minorHAnsi"/>
          <w:sz w:val="22"/>
          <w:szCs w:val="22"/>
          <w:lang w:val="en-US"/>
        </w:rPr>
        <w:t>Cesbio</w:t>
      </w:r>
      <w:proofErr w:type="spellEnd"/>
      <w:r w:rsidRPr="006F0360">
        <w:rPr>
          <w:rFonts w:asciiTheme="minorHAnsi" w:hAnsiTheme="minorHAnsi"/>
          <w:sz w:val="22"/>
          <w:szCs w:val="22"/>
          <w:lang w:val="en-US"/>
        </w:rPr>
        <w:t xml:space="preserve"> ,</w:t>
      </w:r>
      <w:proofErr w:type="gramEnd"/>
      <w:r w:rsidRPr="006F0360">
        <w:rPr>
          <w:rFonts w:asciiTheme="minorHAnsi" w:hAnsiTheme="minorHAnsi"/>
          <w:sz w:val="22"/>
          <w:szCs w:val="22"/>
          <w:lang w:val="en-US"/>
        </w:rPr>
        <w:t xml:space="preserve"> CNES , CNRS) .</w:t>
      </w:r>
    </w:p>
    <w:p w:rsidR="004866AA" w:rsidRPr="006F0360" w:rsidRDefault="006F0360">
      <w:pPr>
        <w:spacing w:after="120" w:line="280" w:lineRule="exact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6F0360">
        <w:rPr>
          <w:rFonts w:asciiTheme="minorHAnsi" w:hAnsiTheme="minorHAnsi"/>
          <w:sz w:val="22"/>
          <w:szCs w:val="22"/>
          <w:lang w:val="en-US"/>
        </w:rPr>
        <w:t xml:space="preserve">Opportunity to </w:t>
      </w:r>
      <w:r>
        <w:rPr>
          <w:rFonts w:asciiTheme="minorHAnsi" w:hAnsiTheme="minorHAnsi"/>
          <w:sz w:val="22"/>
          <w:szCs w:val="22"/>
          <w:lang w:val="en-US"/>
        </w:rPr>
        <w:t xml:space="preserve">start </w:t>
      </w:r>
      <w:r w:rsidRPr="006F0360">
        <w:rPr>
          <w:rFonts w:asciiTheme="minorHAnsi" w:hAnsiTheme="minorHAnsi"/>
          <w:sz w:val="22"/>
          <w:szCs w:val="22"/>
          <w:lang w:val="en-US"/>
        </w:rPr>
        <w:t>a PhD on th</w:t>
      </w:r>
      <w:r>
        <w:rPr>
          <w:rFonts w:asciiTheme="minorHAnsi" w:hAnsiTheme="minorHAnsi"/>
          <w:sz w:val="22"/>
          <w:szCs w:val="22"/>
          <w:lang w:val="en-US"/>
        </w:rPr>
        <w:t>is topic at the end of the internship</w:t>
      </w:r>
      <w:r w:rsidRPr="006F0360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4866AA" w:rsidRPr="00754736" w:rsidRDefault="006F0360" w:rsidP="00754736">
      <w:pPr>
        <w:spacing w:before="240" w:after="120" w:line="280" w:lineRule="exac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6F0360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 xml:space="preserve"> </w:t>
      </w:r>
      <w:r w:rsidR="00B117CB" w:rsidRPr="00754736">
        <w:rPr>
          <w:rFonts w:asciiTheme="minorHAnsi" w:hAnsiTheme="minorHAnsi"/>
          <w:b/>
          <w:bCs/>
          <w:sz w:val="22"/>
          <w:szCs w:val="22"/>
          <w:u w:val="single"/>
        </w:rPr>
        <w:t xml:space="preserve">Localisation : </w:t>
      </w:r>
    </w:p>
    <w:p w:rsidR="004866AA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IRSTEA Montpellier </w:t>
      </w:r>
    </w:p>
    <w:p w:rsidR="004866AA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UMR TETIS, maison de la télédétection</w:t>
      </w:r>
    </w:p>
    <w:p w:rsidR="004866AA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Agropolis</w:t>
      </w:r>
      <w:proofErr w:type="spellEnd"/>
      <w:r>
        <w:rPr>
          <w:rFonts w:asciiTheme="minorHAnsi" w:hAnsiTheme="minorHAnsi"/>
          <w:sz w:val="22"/>
          <w:szCs w:val="22"/>
        </w:rPr>
        <w:t>, 500, rue JF. Breton, 34093 Montpellier.</w:t>
      </w:r>
    </w:p>
    <w:p w:rsidR="004866AA" w:rsidRDefault="004866AA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</w:p>
    <w:p w:rsidR="004866AA" w:rsidRPr="00754736" w:rsidRDefault="00B117CB" w:rsidP="00754736">
      <w:pPr>
        <w:spacing w:before="240" w:after="120" w:line="280" w:lineRule="exact"/>
        <w:jc w:val="center"/>
        <w:rPr>
          <w:rFonts w:asciiTheme="minorHAnsi" w:hAnsiTheme="minorHAnsi"/>
          <w:sz w:val="22"/>
          <w:szCs w:val="22"/>
          <w:u w:val="single"/>
        </w:rPr>
      </w:pPr>
      <w:r w:rsidRPr="00754736">
        <w:rPr>
          <w:rFonts w:asciiTheme="minorHAnsi" w:hAnsiTheme="minorHAnsi"/>
          <w:b/>
          <w:bCs/>
          <w:sz w:val="22"/>
          <w:szCs w:val="22"/>
          <w:u w:val="single"/>
        </w:rPr>
        <w:t>Contact</w:t>
      </w:r>
      <w:r w:rsidR="00C42B2B">
        <w:rPr>
          <w:rFonts w:asciiTheme="minorHAnsi" w:hAnsiTheme="minorHAnsi"/>
          <w:b/>
          <w:bCs/>
          <w:sz w:val="22"/>
          <w:szCs w:val="22"/>
          <w:u w:val="single"/>
        </w:rPr>
        <w:t xml:space="preserve">  &amp; informations </w:t>
      </w:r>
      <w:r w:rsidRPr="00754736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736D9B" w:rsidRDefault="00736D9B" w:rsidP="00736D9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Jean-Baptiste Féret - IRSTEA (0</w:t>
      </w:r>
      <w:r w:rsidR="00C42B2B">
        <w:rPr>
          <w:rFonts w:asciiTheme="minorHAnsi" w:hAnsiTheme="minorHAnsi"/>
          <w:sz w:val="22"/>
          <w:szCs w:val="22"/>
        </w:rPr>
        <w:t xml:space="preserve">033 </w:t>
      </w:r>
      <w:r>
        <w:rPr>
          <w:rFonts w:asciiTheme="minorHAnsi" w:hAnsiTheme="minorHAnsi"/>
          <w:sz w:val="22"/>
          <w:szCs w:val="22"/>
        </w:rPr>
        <w:t>4.67.54.87.49).</w:t>
      </w:r>
    </w:p>
    <w:p w:rsidR="00736D9B" w:rsidRDefault="00736D9B" w:rsidP="00736D9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Eloi Grau - IRSTEA.</w:t>
      </w:r>
    </w:p>
    <w:p w:rsidR="00846645" w:rsidRDefault="00B117CB">
      <w:pPr>
        <w:spacing w:after="12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Mèl : </w:t>
      </w:r>
      <w:hyperlink r:id="rId10">
        <w:r>
          <w:rPr>
            <w:rStyle w:val="InternetLink"/>
            <w:rFonts w:asciiTheme="minorHAnsi" w:hAnsiTheme="minorHAnsi"/>
            <w:sz w:val="22"/>
            <w:szCs w:val="22"/>
          </w:rPr>
          <w:t>jean-baptiste.feret@irstea.fr</w:t>
        </w:r>
      </w:hyperlink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36D9B">
        <w:rPr>
          <w:rFonts w:asciiTheme="minorHAnsi" w:hAnsiTheme="minorHAnsi"/>
          <w:sz w:val="22"/>
          <w:szCs w:val="22"/>
        </w:rPr>
        <w:t xml:space="preserve">, </w:t>
      </w:r>
      <w:hyperlink r:id="rId11" w:history="1">
        <w:r w:rsidR="00736D9B" w:rsidRPr="00C13982">
          <w:rPr>
            <w:rStyle w:val="Lienhypertexte"/>
            <w:rFonts w:asciiTheme="minorHAnsi" w:hAnsiTheme="minorHAnsi"/>
            <w:sz w:val="22"/>
            <w:szCs w:val="22"/>
          </w:rPr>
          <w:t>eloi.grau@teledetection.fr</w:t>
        </w:r>
      </w:hyperlink>
      <w:r w:rsidR="00736D9B">
        <w:rPr>
          <w:rFonts w:asciiTheme="minorHAnsi" w:hAnsiTheme="minorHAnsi"/>
          <w:sz w:val="22"/>
          <w:szCs w:val="22"/>
        </w:rPr>
        <w:t xml:space="preserve"> </w:t>
      </w:r>
    </w:p>
    <w:p w:rsidR="004866AA" w:rsidRDefault="00C42B2B">
      <w:pPr>
        <w:spacing w:after="120" w:line="280" w:lineRule="exact"/>
        <w:jc w:val="both"/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Allowance</w:t>
      </w:r>
      <w:proofErr w:type="spellEnd"/>
      <w:r w:rsidR="00B117CB">
        <w:rPr>
          <w:rFonts w:asciiTheme="minorHAnsi" w:hAnsiTheme="minorHAnsi"/>
          <w:b/>
          <w:bCs/>
          <w:sz w:val="22"/>
          <w:szCs w:val="22"/>
        </w:rPr>
        <w:t xml:space="preserve"> : </w:t>
      </w:r>
      <w:r w:rsidR="00846645">
        <w:rPr>
          <w:rFonts w:asciiTheme="minorHAnsi" w:hAnsiTheme="minorHAnsi"/>
          <w:sz w:val="22"/>
          <w:szCs w:val="22"/>
        </w:rPr>
        <w:t>554</w:t>
      </w:r>
      <w:r w:rsidR="00B117CB">
        <w:rPr>
          <w:rFonts w:asciiTheme="minorHAnsi" w:hAnsiTheme="minorHAnsi"/>
          <w:sz w:val="22"/>
          <w:szCs w:val="22"/>
        </w:rPr>
        <w:t>,</w:t>
      </w:r>
      <w:r w:rsidR="00846645">
        <w:rPr>
          <w:rFonts w:asciiTheme="minorHAnsi" w:hAnsiTheme="minorHAnsi"/>
          <w:sz w:val="22"/>
          <w:szCs w:val="22"/>
        </w:rPr>
        <w:t>40</w:t>
      </w:r>
      <w:r w:rsidR="00B117CB">
        <w:rPr>
          <w:rFonts w:asciiTheme="minorHAnsi" w:hAnsiTheme="minorHAnsi"/>
          <w:sz w:val="22"/>
          <w:szCs w:val="22"/>
        </w:rPr>
        <w:t>€/mois</w:t>
      </w:r>
    </w:p>
    <w:sectPr w:rsidR="004866AA">
      <w:footerReference w:type="default" r:id="rId12"/>
      <w:pgSz w:w="11906" w:h="16838"/>
      <w:pgMar w:top="1134" w:right="1134" w:bottom="1560" w:left="1134" w:header="0" w:footer="6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B6" w:rsidRDefault="008203B6">
      <w:r>
        <w:separator/>
      </w:r>
    </w:p>
  </w:endnote>
  <w:endnote w:type="continuationSeparator" w:id="0">
    <w:p w:rsidR="008203B6" w:rsidRDefault="008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A" w:rsidRDefault="00B117CB">
    <w:pPr>
      <w:pStyle w:val="Pieddepage"/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IRSTEA</w:t>
    </w:r>
  </w:p>
  <w:p w:rsidR="004866AA" w:rsidRDefault="00B117CB">
    <w:pPr>
      <w:pStyle w:val="Pieddepage"/>
      <w:jc w:val="center"/>
      <w:rPr>
        <w:rFonts w:ascii="Arial" w:hAnsi="Arial" w:cs="Arial"/>
        <w:color w:val="666666"/>
        <w:sz w:val="20"/>
      </w:rPr>
    </w:pPr>
    <w:r>
      <w:rPr>
        <w:rFonts w:asciiTheme="minorHAnsi" w:hAnsiTheme="minorHAnsi"/>
        <w:sz w:val="20"/>
      </w:rPr>
      <w:t xml:space="preserve">361, rue J.F. Breton B.P. 5095 - 34196 Montpellier cedex 5 </w:t>
    </w:r>
    <w:hyperlink r:id="rId1">
      <w:r>
        <w:rPr>
          <w:rStyle w:val="InternetLink"/>
          <w:rFonts w:ascii="Arial" w:hAnsi="Arial" w:cs="Arial"/>
          <w:sz w:val="20"/>
        </w:rPr>
        <w:t>www.</w:t>
      </w:r>
      <w:r>
        <w:rPr>
          <w:rStyle w:val="InternetLink"/>
          <w:rFonts w:ascii="Arial" w:hAnsi="Arial" w:cs="Arial"/>
          <w:b/>
          <w:bCs/>
          <w:sz w:val="20"/>
        </w:rPr>
        <w:t>irstea</w:t>
      </w:r>
      <w:r>
        <w:rPr>
          <w:rStyle w:val="InternetLink"/>
          <w:rFonts w:ascii="Arial" w:hAnsi="Arial" w:cs="Arial"/>
          <w:sz w:val="20"/>
        </w:rPr>
        <w:t>.fr</w:t>
      </w:r>
    </w:hyperlink>
  </w:p>
  <w:p w:rsidR="004866AA" w:rsidRDefault="004866AA">
    <w:pPr>
      <w:pStyle w:val="Pieddepage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B6" w:rsidRDefault="008203B6">
      <w:r>
        <w:separator/>
      </w:r>
    </w:p>
  </w:footnote>
  <w:footnote w:type="continuationSeparator" w:id="0">
    <w:p w:rsidR="008203B6" w:rsidRDefault="0082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193"/>
    <w:multiLevelType w:val="multilevel"/>
    <w:tmpl w:val="E87430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A45A1C"/>
    <w:multiLevelType w:val="multilevel"/>
    <w:tmpl w:val="4BBA6F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D7078B"/>
    <w:multiLevelType w:val="multilevel"/>
    <w:tmpl w:val="FDAA17B8"/>
    <w:lvl w:ilvl="0">
      <w:start w:val="200"/>
      <w:numFmt w:val="bullet"/>
      <w:lvlText w:val=""/>
      <w:lvlJc w:val="left"/>
      <w:pPr>
        <w:tabs>
          <w:tab w:val="num" w:pos="786"/>
        </w:tabs>
        <w:ind w:left="766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A"/>
    <w:rsid w:val="001201C0"/>
    <w:rsid w:val="001239B3"/>
    <w:rsid w:val="00373149"/>
    <w:rsid w:val="003B55E7"/>
    <w:rsid w:val="004866AA"/>
    <w:rsid w:val="004F7D7E"/>
    <w:rsid w:val="0057379A"/>
    <w:rsid w:val="00585DDE"/>
    <w:rsid w:val="00647E69"/>
    <w:rsid w:val="006F0360"/>
    <w:rsid w:val="00736D9B"/>
    <w:rsid w:val="00754736"/>
    <w:rsid w:val="007E519F"/>
    <w:rsid w:val="008203B6"/>
    <w:rsid w:val="00825C06"/>
    <w:rsid w:val="00846645"/>
    <w:rsid w:val="00AD527C"/>
    <w:rsid w:val="00B117CB"/>
    <w:rsid w:val="00C42B2B"/>
    <w:rsid w:val="00C8188A"/>
    <w:rsid w:val="00D02B68"/>
    <w:rsid w:val="00D84221"/>
    <w:rsid w:val="00EC5C24"/>
    <w:rsid w:val="00E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E1"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rsid w:val="00A961E1"/>
    <w:pPr>
      <w:keepNext/>
      <w:jc w:val="both"/>
      <w:outlineLvl w:val="0"/>
    </w:pPr>
    <w:rPr>
      <w:rFonts w:ascii="Times New Roman" w:hAnsi="Times New Roman"/>
      <w:b/>
      <w:sz w:val="40"/>
    </w:rPr>
  </w:style>
  <w:style w:type="paragraph" w:styleId="Titre2">
    <w:name w:val="heading 2"/>
    <w:basedOn w:val="Normal"/>
    <w:next w:val="Normal"/>
    <w:qFormat/>
    <w:rsid w:val="00A961E1"/>
    <w:pPr>
      <w:keepNext/>
      <w:outlineLvl w:val="1"/>
    </w:pPr>
    <w:rPr>
      <w:color w:val="FF0000"/>
      <w:sz w:val="40"/>
    </w:rPr>
  </w:style>
  <w:style w:type="paragraph" w:styleId="Titre3">
    <w:name w:val="heading 3"/>
    <w:basedOn w:val="Normal"/>
    <w:next w:val="Normal"/>
    <w:qFormat/>
    <w:rsid w:val="00A961E1"/>
    <w:pPr>
      <w:keepNext/>
      <w:jc w:val="right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A961E1"/>
    <w:pPr>
      <w:keepNext/>
      <w:ind w:left="4956"/>
      <w:outlineLvl w:val="3"/>
    </w:pPr>
    <w:rPr>
      <w:sz w:val="30"/>
    </w:rPr>
  </w:style>
  <w:style w:type="paragraph" w:styleId="Titre5">
    <w:name w:val="heading 5"/>
    <w:basedOn w:val="Normal"/>
    <w:next w:val="Normal"/>
    <w:qFormat/>
    <w:rsid w:val="00A961E1"/>
    <w:pPr>
      <w:keepNext/>
      <w:jc w:val="center"/>
      <w:outlineLvl w:val="4"/>
    </w:pPr>
    <w:rPr>
      <w:b/>
      <w:i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A961E1"/>
  </w:style>
  <w:style w:type="character" w:customStyle="1" w:styleId="InternetLink">
    <w:name w:val="Internet Link"/>
    <w:basedOn w:val="Policepardfaut"/>
    <w:semiHidden/>
    <w:rsid w:val="00A961E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961E1"/>
    <w:rPr>
      <w:color w:val="800080"/>
      <w:u w:val="single"/>
    </w:rPr>
  </w:style>
  <w:style w:type="character" w:styleId="Appelnotedebasdep">
    <w:name w:val="footnote reference"/>
    <w:basedOn w:val="Policepardfaut"/>
    <w:semiHidden/>
    <w:rsid w:val="00A961E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549B6"/>
    <w:rPr>
      <w:b/>
      <w:bCs/>
      <w:i w:val="0"/>
      <w:iCs w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22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DA6D1C"/>
    <w:rPr>
      <w:rFonts w:ascii="Times New Roman" w:eastAsia="Times New Roman" w:hAnsi="Times New Roman"/>
      <w:lang w:eastAsia="ar-SA"/>
    </w:rPr>
  </w:style>
  <w:style w:type="character" w:styleId="CitationHTML">
    <w:name w:val="HTML Cite"/>
    <w:basedOn w:val="Policepardfaut"/>
    <w:uiPriority w:val="99"/>
    <w:semiHidden/>
    <w:unhideWhenUsed/>
    <w:rsid w:val="00F23558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semiHidden/>
    <w:rsid w:val="00A961E1"/>
    <w:pPr>
      <w:spacing w:line="288" w:lineRule="auto"/>
      <w:jc w:val="both"/>
    </w:pPr>
    <w:rPr>
      <w:b/>
      <w:sz w:val="32"/>
    </w:r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A961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61E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A961E1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A961E1"/>
    <w:pPr>
      <w:spacing w:before="280" w:after="280"/>
    </w:pPr>
    <w:rPr>
      <w:rFonts w:ascii="Times New Roman" w:eastAsia="Times New Roman" w:hAnsi="Times New Roman"/>
      <w:szCs w:val="24"/>
    </w:rPr>
  </w:style>
  <w:style w:type="paragraph" w:styleId="Notedebasdepage">
    <w:name w:val="footnote text"/>
    <w:basedOn w:val="Normal"/>
    <w:semiHidden/>
    <w:rsid w:val="00A961E1"/>
    <w:rPr>
      <w:rFonts w:ascii="Times New Roman" w:eastAsia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D465D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22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6D1C"/>
    <w:rPr>
      <w:rFonts w:ascii="Times New Roman" w:eastAsia="Times New Roman" w:hAnsi="Times New Roman"/>
      <w:sz w:val="20"/>
      <w:lang w:eastAsia="ar-SA"/>
    </w:rPr>
  </w:style>
  <w:style w:type="paragraph" w:customStyle="1" w:styleId="FrameContents">
    <w:name w:val="Frame Contents"/>
    <w:basedOn w:val="Normal"/>
  </w:style>
  <w:style w:type="character" w:styleId="Lienhypertexte">
    <w:name w:val="Hyperlink"/>
    <w:basedOn w:val="Policepardfaut"/>
    <w:uiPriority w:val="99"/>
    <w:unhideWhenUsed/>
    <w:rsid w:val="00736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E1"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rsid w:val="00A961E1"/>
    <w:pPr>
      <w:keepNext/>
      <w:jc w:val="both"/>
      <w:outlineLvl w:val="0"/>
    </w:pPr>
    <w:rPr>
      <w:rFonts w:ascii="Times New Roman" w:hAnsi="Times New Roman"/>
      <w:b/>
      <w:sz w:val="40"/>
    </w:rPr>
  </w:style>
  <w:style w:type="paragraph" w:styleId="Titre2">
    <w:name w:val="heading 2"/>
    <w:basedOn w:val="Normal"/>
    <w:next w:val="Normal"/>
    <w:qFormat/>
    <w:rsid w:val="00A961E1"/>
    <w:pPr>
      <w:keepNext/>
      <w:outlineLvl w:val="1"/>
    </w:pPr>
    <w:rPr>
      <w:color w:val="FF0000"/>
      <w:sz w:val="40"/>
    </w:rPr>
  </w:style>
  <w:style w:type="paragraph" w:styleId="Titre3">
    <w:name w:val="heading 3"/>
    <w:basedOn w:val="Normal"/>
    <w:next w:val="Normal"/>
    <w:qFormat/>
    <w:rsid w:val="00A961E1"/>
    <w:pPr>
      <w:keepNext/>
      <w:jc w:val="right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A961E1"/>
    <w:pPr>
      <w:keepNext/>
      <w:ind w:left="4956"/>
      <w:outlineLvl w:val="3"/>
    </w:pPr>
    <w:rPr>
      <w:sz w:val="30"/>
    </w:rPr>
  </w:style>
  <w:style w:type="paragraph" w:styleId="Titre5">
    <w:name w:val="heading 5"/>
    <w:basedOn w:val="Normal"/>
    <w:next w:val="Normal"/>
    <w:qFormat/>
    <w:rsid w:val="00A961E1"/>
    <w:pPr>
      <w:keepNext/>
      <w:jc w:val="center"/>
      <w:outlineLvl w:val="4"/>
    </w:pPr>
    <w:rPr>
      <w:b/>
      <w:i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A961E1"/>
  </w:style>
  <w:style w:type="character" w:customStyle="1" w:styleId="InternetLink">
    <w:name w:val="Internet Link"/>
    <w:basedOn w:val="Policepardfaut"/>
    <w:semiHidden/>
    <w:rsid w:val="00A961E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961E1"/>
    <w:rPr>
      <w:color w:val="800080"/>
      <w:u w:val="single"/>
    </w:rPr>
  </w:style>
  <w:style w:type="character" w:styleId="Appelnotedebasdep">
    <w:name w:val="footnote reference"/>
    <w:basedOn w:val="Policepardfaut"/>
    <w:semiHidden/>
    <w:rsid w:val="00A961E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549B6"/>
    <w:rPr>
      <w:b/>
      <w:bCs/>
      <w:i w:val="0"/>
      <w:iCs w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22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DA6D1C"/>
    <w:rPr>
      <w:rFonts w:ascii="Times New Roman" w:eastAsia="Times New Roman" w:hAnsi="Times New Roman"/>
      <w:lang w:eastAsia="ar-SA"/>
    </w:rPr>
  </w:style>
  <w:style w:type="character" w:styleId="CitationHTML">
    <w:name w:val="HTML Cite"/>
    <w:basedOn w:val="Policepardfaut"/>
    <w:uiPriority w:val="99"/>
    <w:semiHidden/>
    <w:unhideWhenUsed/>
    <w:rsid w:val="00F23558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semiHidden/>
    <w:rsid w:val="00A961E1"/>
    <w:pPr>
      <w:spacing w:line="288" w:lineRule="auto"/>
      <w:jc w:val="both"/>
    </w:pPr>
    <w:rPr>
      <w:b/>
      <w:sz w:val="32"/>
    </w:r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A961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61E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A961E1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A961E1"/>
    <w:pPr>
      <w:spacing w:before="280" w:after="280"/>
    </w:pPr>
    <w:rPr>
      <w:rFonts w:ascii="Times New Roman" w:eastAsia="Times New Roman" w:hAnsi="Times New Roman"/>
      <w:szCs w:val="24"/>
    </w:rPr>
  </w:style>
  <w:style w:type="paragraph" w:styleId="Notedebasdepage">
    <w:name w:val="footnote text"/>
    <w:basedOn w:val="Normal"/>
    <w:semiHidden/>
    <w:rsid w:val="00A961E1"/>
    <w:rPr>
      <w:rFonts w:ascii="Times New Roman" w:eastAsia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D465D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22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6D1C"/>
    <w:rPr>
      <w:rFonts w:ascii="Times New Roman" w:eastAsia="Times New Roman" w:hAnsi="Times New Roman"/>
      <w:sz w:val="20"/>
      <w:lang w:eastAsia="ar-SA"/>
    </w:rPr>
  </w:style>
  <w:style w:type="paragraph" w:customStyle="1" w:styleId="FrameContents">
    <w:name w:val="Frame Contents"/>
    <w:basedOn w:val="Normal"/>
  </w:style>
  <w:style w:type="character" w:styleId="Lienhypertexte">
    <w:name w:val="Hyperlink"/>
    <w:basedOn w:val="Policepardfaut"/>
    <w:uiPriority w:val="99"/>
    <w:unhideWhenUsed/>
    <w:rsid w:val="00736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oi.grau@teledetecti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an-baptiste.feret@irste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te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C25B-7BFA-4F1C-875F-8F9908B0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champignon de l’eutypiose</vt:lpstr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champignon de l’eutypiose</dc:title>
  <dc:creator>Anne-Marie Denizot</dc:creator>
  <cp:lastModifiedBy>jb.feret</cp:lastModifiedBy>
  <cp:revision>7</cp:revision>
  <cp:lastPrinted>2014-11-04T16:20:00Z</cp:lastPrinted>
  <dcterms:created xsi:type="dcterms:W3CDTF">2016-01-04T11:02:00Z</dcterms:created>
  <dcterms:modified xsi:type="dcterms:W3CDTF">2016-01-04T11:36:00Z</dcterms:modified>
  <dc:language>en-US</dc:language>
</cp:coreProperties>
</file>